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83" w:rsidRPr="009D4C6B" w:rsidRDefault="00B47783" w:rsidP="00B47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6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47783" w:rsidRPr="009D4C6B" w:rsidRDefault="00B47783" w:rsidP="00B47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6B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B47783" w:rsidRPr="009D4C6B" w:rsidRDefault="00B47783" w:rsidP="00B47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6B">
        <w:rPr>
          <w:rFonts w:ascii="Times New Roman" w:hAnsi="Times New Roman" w:cs="Times New Roman"/>
          <w:b/>
          <w:sz w:val="28"/>
          <w:szCs w:val="28"/>
        </w:rPr>
        <w:t>«Деревня Куркино»</w:t>
      </w:r>
    </w:p>
    <w:p w:rsidR="00B47783" w:rsidRPr="009D4C6B" w:rsidRDefault="00B47783" w:rsidP="00B47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6B">
        <w:rPr>
          <w:rFonts w:ascii="Times New Roman" w:hAnsi="Times New Roman" w:cs="Times New Roman"/>
          <w:b/>
          <w:sz w:val="28"/>
          <w:szCs w:val="28"/>
        </w:rPr>
        <w:t xml:space="preserve">Юхновского района </w:t>
      </w:r>
    </w:p>
    <w:p w:rsidR="00B47783" w:rsidRDefault="00B47783" w:rsidP="00B47783">
      <w:pPr>
        <w:pStyle w:val="a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D4C6B">
        <w:rPr>
          <w:rFonts w:ascii="Times New Roman" w:hAnsi="Times New Roman" w:cs="Times New Roman"/>
          <w:b/>
          <w:spacing w:val="-3"/>
          <w:sz w:val="28"/>
          <w:szCs w:val="28"/>
        </w:rPr>
        <w:t>Калужской области</w:t>
      </w:r>
    </w:p>
    <w:p w:rsidR="00B47783" w:rsidRPr="009D4C6B" w:rsidRDefault="00B47783" w:rsidP="00B47783">
      <w:pPr>
        <w:pStyle w:val="a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B47783" w:rsidRPr="009D4C6B" w:rsidRDefault="00B47783" w:rsidP="00B47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6B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B47783" w:rsidRPr="009D4C6B" w:rsidRDefault="00B47783" w:rsidP="00B47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83" w:rsidRPr="009D4C6B" w:rsidRDefault="00B47783" w:rsidP="00B47783">
      <w:pPr>
        <w:shd w:val="clear" w:color="auto" w:fill="FFFFFF"/>
        <w:ind w:firstLine="4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9D4C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7783" w:rsidRPr="009D4C6B" w:rsidRDefault="00B47783" w:rsidP="00B47783">
      <w:pPr>
        <w:shd w:val="clear" w:color="auto" w:fill="FFFFFF"/>
        <w:tabs>
          <w:tab w:val="left" w:pos="2670"/>
        </w:tabs>
        <w:ind w:right="48"/>
        <w:rPr>
          <w:rFonts w:ascii="Times New Roman" w:hAnsi="Times New Roman" w:cs="Times New Roman"/>
          <w:b/>
          <w:sz w:val="28"/>
          <w:szCs w:val="28"/>
        </w:rPr>
      </w:pPr>
      <w:r w:rsidRPr="009D4C6B">
        <w:rPr>
          <w:rFonts w:ascii="Times New Roman" w:hAnsi="Times New Roman" w:cs="Times New Roman"/>
          <w:b/>
          <w:sz w:val="28"/>
          <w:szCs w:val="28"/>
        </w:rPr>
        <w:t>от   1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9D4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9D4C6B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D4C6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155</w:t>
      </w:r>
      <w:r w:rsidRPr="009D4C6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pPr w:leftFromText="180" w:rightFromText="180" w:bottomFromText="20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</w:tblGrid>
      <w:tr w:rsidR="00B47783" w:rsidTr="00E7673A">
        <w:trPr>
          <w:trHeight w:val="192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B47783" w:rsidRDefault="00B47783" w:rsidP="00B477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 в Устав муниципального образования  сельское поселение «Деревня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Куркино</w:t>
            </w:r>
            <w:r w:rsidRPr="008B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B47783" w:rsidRPr="008752E0" w:rsidRDefault="00B47783" w:rsidP="00B4778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7783" w:rsidRDefault="00B47783" w:rsidP="00B47783">
      <w:pPr>
        <w:shd w:val="clear" w:color="auto" w:fill="FFFFFF"/>
        <w:tabs>
          <w:tab w:val="left" w:pos="2670"/>
        </w:tabs>
        <w:ind w:right="48"/>
        <w:rPr>
          <w:rFonts w:eastAsia="Times New Roman"/>
          <w:sz w:val="24"/>
          <w:szCs w:val="24"/>
        </w:rPr>
      </w:pPr>
    </w:p>
    <w:p w:rsidR="00B47783" w:rsidRDefault="00B47783" w:rsidP="00B47783">
      <w:pPr>
        <w:ind w:firstLine="708"/>
        <w:jc w:val="both"/>
      </w:pPr>
    </w:p>
    <w:p w:rsidR="00B47783" w:rsidRDefault="00B47783" w:rsidP="00B47783">
      <w:pPr>
        <w:ind w:firstLine="708"/>
        <w:jc w:val="both"/>
      </w:pPr>
    </w:p>
    <w:p w:rsidR="00B47783" w:rsidRDefault="00B47783" w:rsidP="00B47783">
      <w:pPr>
        <w:ind w:firstLine="708"/>
        <w:jc w:val="both"/>
      </w:pPr>
    </w:p>
    <w:p w:rsidR="00B47783" w:rsidRDefault="00B47783" w:rsidP="00B47783">
      <w:pPr>
        <w:ind w:firstLine="708"/>
        <w:jc w:val="both"/>
      </w:pPr>
    </w:p>
    <w:p w:rsidR="00B47783" w:rsidRDefault="00B47783" w:rsidP="00B4778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Куркино</w:t>
      </w:r>
      <w:r>
        <w:rPr>
          <w:rFonts w:ascii="PT Astra Serif" w:hAnsi="PT Astra Serif" w:cs="Times New Roman"/>
          <w:sz w:val="28"/>
          <w:szCs w:val="28"/>
        </w:rPr>
        <w:t xml:space="preserve">», в связи с изменениями законодательства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Сельская Дума</w:t>
      </w:r>
    </w:p>
    <w:p w:rsidR="00B47783" w:rsidRPr="00B47783" w:rsidRDefault="00B47783" w:rsidP="00B4778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47783">
        <w:rPr>
          <w:rFonts w:ascii="PT Astra Serif" w:hAnsi="PT Astra Serif" w:cs="Times New Roman"/>
          <w:b/>
          <w:sz w:val="28"/>
          <w:szCs w:val="28"/>
        </w:rPr>
        <w:t>РЕШИЛА:</w:t>
      </w:r>
    </w:p>
    <w:p w:rsidR="00B47783" w:rsidRDefault="00B47783" w:rsidP="00B47783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Куркино</w:t>
      </w:r>
      <w:r>
        <w:rPr>
          <w:rFonts w:ascii="PT Astra Serif" w:hAnsi="PT Astra Serif" w:cs="Times New Roman"/>
          <w:sz w:val="28"/>
          <w:szCs w:val="28"/>
        </w:rPr>
        <w:t>» в соответствие с Федеральным законом                 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B47783" w:rsidRDefault="00B47783" w:rsidP="00B4778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Куркино</w:t>
      </w:r>
      <w:r>
        <w:rPr>
          <w:rFonts w:ascii="PT Astra Serif" w:hAnsi="PT Astra Serif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B47783" w:rsidRDefault="00B47783" w:rsidP="00B4778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опубликования.</w:t>
      </w:r>
    </w:p>
    <w:p w:rsidR="00B47783" w:rsidRPr="008752E0" w:rsidRDefault="00B47783" w:rsidP="00B477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7783" w:rsidRPr="008752E0" w:rsidRDefault="00B47783" w:rsidP="00B477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52E0">
        <w:rPr>
          <w:rFonts w:ascii="Times New Roman" w:hAnsi="Times New Roman" w:cs="Times New Roman"/>
          <w:b/>
          <w:sz w:val="28"/>
          <w:szCs w:val="28"/>
        </w:rPr>
        <w:t>Глава МО сельское поселение</w:t>
      </w:r>
    </w:p>
    <w:p w:rsidR="00B47783" w:rsidRPr="008752E0" w:rsidRDefault="00B47783" w:rsidP="00B477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52E0">
        <w:rPr>
          <w:rFonts w:ascii="Times New Roman" w:hAnsi="Times New Roman" w:cs="Times New Roman"/>
          <w:b/>
          <w:sz w:val="28"/>
          <w:szCs w:val="28"/>
        </w:rPr>
        <w:t xml:space="preserve"> «Деревня </w:t>
      </w:r>
      <w:r>
        <w:rPr>
          <w:rFonts w:ascii="Times New Roman" w:hAnsi="Times New Roman" w:cs="Times New Roman"/>
          <w:b/>
          <w:sz w:val="28"/>
          <w:szCs w:val="28"/>
        </w:rPr>
        <w:t>Куркино</w:t>
      </w:r>
      <w:r w:rsidRPr="008752E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752E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Г.А.Филаткина</w:t>
      </w:r>
      <w:proofErr w:type="spellEnd"/>
      <w:r w:rsidRPr="008752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47783" w:rsidRPr="008752E0" w:rsidRDefault="00B47783" w:rsidP="00B477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7783" w:rsidRPr="008752E0" w:rsidRDefault="00B47783" w:rsidP="00B4778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7783" w:rsidRPr="00002ADA" w:rsidRDefault="00B47783" w:rsidP="00B47783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</w:t>
      </w: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>к решению Сельской Думы</w:t>
      </w:r>
    </w:p>
    <w:p w:rsidR="00B47783" w:rsidRPr="00002ADA" w:rsidRDefault="00B47783" w:rsidP="00B47783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.2024</w:t>
      </w: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</w:p>
    <w:p w:rsidR="00B47783" w:rsidRPr="00002ADA" w:rsidRDefault="00B47783" w:rsidP="00B477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Pr="00002ADA" w:rsidRDefault="00B47783" w:rsidP="00B477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Куркино</w:t>
      </w: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следующие изменения: </w:t>
      </w:r>
    </w:p>
    <w:p w:rsidR="00B47783" w:rsidRPr="00002ADA" w:rsidRDefault="00B47783" w:rsidP="00B477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Pr="00002ADA" w:rsidRDefault="00B47783" w:rsidP="00B477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>1. Пункт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части 1 статьи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«13</w:t>
      </w:r>
      <w:r w:rsidRPr="00002ADA">
        <w:rPr>
          <w:rFonts w:ascii="PT Astra Serif" w:hAnsi="PT Astra Serif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02ADA">
        <w:rPr>
          <w:rFonts w:ascii="PT Astra Serif" w:hAnsi="PT Astra Serif" w:cs="Times New Roman"/>
          <w:sz w:val="28"/>
          <w:szCs w:val="28"/>
        </w:rPr>
        <w:t>;»</w:t>
      </w:r>
      <w:proofErr w:type="gramEnd"/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Статья 9.2.: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пункт 11 части 1 изложить в следующей редакции: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F6758">
        <w:rPr>
          <w:rFonts w:ascii="PT Astra Serif" w:hAnsi="PT Astra Serif" w:cs="Times New Roman"/>
          <w:sz w:val="28"/>
          <w:szCs w:val="28"/>
        </w:rPr>
        <w:t xml:space="preserve">«11) </w:t>
      </w:r>
      <w:r w:rsidRPr="007F6758">
        <w:rPr>
          <w:rFonts w:ascii="PT Astra Serif" w:hAnsi="PT Astra Serif" w:cs="Arial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PT Astra Serif" w:hAnsi="PT Astra Serif" w:cs="Arial"/>
          <w:sz w:val="28"/>
          <w:szCs w:val="28"/>
        </w:rPr>
        <w:t>»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пункт 12 части 1 изложить в следующей редакции: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F6758">
        <w:rPr>
          <w:rFonts w:ascii="PT Astra Serif" w:hAnsi="PT Astra Serif" w:cs="Arial"/>
          <w:sz w:val="28"/>
          <w:szCs w:val="28"/>
        </w:rPr>
        <w:t>«12) осуществление международных и внешнеэкономических связей в соответствии с Федеральным законом от 06.10.2003 № 131-ФЗ»;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Статью 28 дополнить частями 10, 11, 12 следующего содержания:</w:t>
      </w:r>
    </w:p>
    <w:p w:rsidR="00B47783" w:rsidRPr="0003262C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«10. </w:t>
      </w:r>
      <w:r w:rsidRPr="0003262C">
        <w:rPr>
          <w:rFonts w:ascii="PT Astra Serif" w:hAnsi="PT Astra Serif" w:cs="Times New Roman"/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</w:t>
      </w:r>
      <w:hyperlink r:id="rId5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03262C">
        <w:rPr>
          <w:rFonts w:ascii="PT Astra Serif" w:hAnsi="PT Astra Serif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25 </w:t>
      </w:r>
      <w:r>
        <w:rPr>
          <w:rFonts w:ascii="PT Astra Serif" w:hAnsi="PT Astra Serif" w:cs="Times New Roman"/>
          <w:sz w:val="28"/>
          <w:szCs w:val="28"/>
        </w:rPr>
        <w:t>декабря 2008 года №</w:t>
      </w:r>
      <w:r w:rsidRPr="0003262C">
        <w:rPr>
          <w:rFonts w:ascii="PT Astra Serif" w:hAnsi="PT Astra Serif" w:cs="Times New Roman"/>
          <w:sz w:val="28"/>
          <w:szCs w:val="28"/>
        </w:rPr>
        <w:t xml:space="preserve"> 273-ФЗ "О противодействии коррупции", Федеральным </w:t>
      </w:r>
      <w:hyperlink r:id="rId7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7 мая 2013 года N 79-ФЗ "О запрете отдельным категориям лиц</w:t>
      </w:r>
      <w:proofErr w:type="gramEnd"/>
      <w:r w:rsidRPr="0003262C">
        <w:rPr>
          <w:rFonts w:ascii="PT Astra Serif" w:hAnsi="PT Astra Serif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131-ФЗ.</w:t>
      </w:r>
    </w:p>
    <w:p w:rsidR="00B47783" w:rsidRPr="0003262C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" w:name="Par2"/>
      <w:bookmarkEnd w:id="1"/>
      <w:r>
        <w:rPr>
          <w:rFonts w:ascii="PT Astra Serif" w:hAnsi="PT Astra Serif" w:cs="Times New Roman"/>
          <w:sz w:val="28"/>
          <w:szCs w:val="28"/>
        </w:rPr>
        <w:t>11</w:t>
      </w:r>
      <w:r w:rsidRPr="0003262C">
        <w:rPr>
          <w:rFonts w:ascii="PT Astra Serif" w:hAnsi="PT Astra Serif" w:cs="Times New Roman"/>
          <w:sz w:val="28"/>
          <w:szCs w:val="28"/>
        </w:rPr>
        <w:t>. К депутату</w:t>
      </w:r>
      <w:r>
        <w:rPr>
          <w:rFonts w:ascii="PT Astra Serif" w:hAnsi="PT Astra Serif" w:cs="Times New Roman"/>
          <w:sz w:val="28"/>
          <w:szCs w:val="28"/>
        </w:rPr>
        <w:t>,</w:t>
      </w:r>
      <w:r w:rsidRPr="0003262C">
        <w:rPr>
          <w:rFonts w:ascii="PT Astra Serif" w:hAnsi="PT Astra Serif" w:cs="Times New Roman"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47783" w:rsidRPr="0003262C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3262C">
        <w:rPr>
          <w:rFonts w:ascii="PT Astra Serif" w:hAnsi="PT Astra Serif" w:cs="Times New Roman"/>
          <w:sz w:val="28"/>
          <w:szCs w:val="28"/>
        </w:rPr>
        <w:lastRenderedPageBreak/>
        <w:t>1) предупреждение;</w:t>
      </w:r>
    </w:p>
    <w:p w:rsidR="00B47783" w:rsidRPr="0003262C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3262C">
        <w:rPr>
          <w:rFonts w:ascii="PT Astra Serif" w:hAnsi="PT Astra Serif" w:cs="Times New Roman"/>
          <w:sz w:val="28"/>
          <w:szCs w:val="28"/>
        </w:rPr>
        <w:t>2) освобождение депутата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7783" w:rsidRPr="0003262C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3262C">
        <w:rPr>
          <w:rFonts w:ascii="PT Astra Serif" w:hAnsi="PT Astra Serif" w:cs="Times New Roman"/>
          <w:sz w:val="28"/>
          <w:szCs w:val="28"/>
        </w:rPr>
        <w:t>3)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7783" w:rsidRPr="0003262C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3262C">
        <w:rPr>
          <w:rFonts w:ascii="PT Astra Serif" w:hAnsi="PT Astra Serif" w:cs="Times New Roman"/>
          <w:sz w:val="28"/>
          <w:szCs w:val="28"/>
        </w:rPr>
        <w:t>Порядок принятия р</w:t>
      </w:r>
      <w:r>
        <w:rPr>
          <w:rFonts w:ascii="PT Astra Serif" w:hAnsi="PT Astra Serif" w:cs="Times New Roman"/>
          <w:sz w:val="28"/>
          <w:szCs w:val="28"/>
        </w:rPr>
        <w:t xml:space="preserve">ешения о применении к депутату вышеуказанных </w:t>
      </w:r>
      <w:r w:rsidRPr="0003262C">
        <w:rPr>
          <w:rFonts w:ascii="PT Astra Serif" w:hAnsi="PT Astra Serif" w:cs="Times New Roman"/>
          <w:sz w:val="28"/>
          <w:szCs w:val="28"/>
        </w:rPr>
        <w:t>мер ответственности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3262C">
        <w:rPr>
          <w:rFonts w:ascii="PT Astra Serif" w:hAnsi="PT Astra Serif" w:cs="Times New Roman"/>
          <w:sz w:val="28"/>
          <w:szCs w:val="28"/>
        </w:rPr>
        <w:t xml:space="preserve">определяется муниципальным правовым актом в соответствии с законом </w:t>
      </w:r>
      <w:r>
        <w:rPr>
          <w:rFonts w:ascii="PT Astra Serif" w:hAnsi="PT Astra Serif" w:cs="Times New Roman"/>
          <w:sz w:val="28"/>
          <w:szCs w:val="28"/>
        </w:rPr>
        <w:t>Калужской области</w:t>
      </w:r>
      <w:r w:rsidRPr="0003262C">
        <w:rPr>
          <w:rFonts w:ascii="PT Astra Serif" w:hAnsi="PT Astra Serif" w:cs="Times New Roman"/>
          <w:sz w:val="28"/>
          <w:szCs w:val="28"/>
        </w:rPr>
        <w:t>.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</w:t>
      </w:r>
      <w:r w:rsidRPr="0003262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03262C">
        <w:rPr>
          <w:rFonts w:ascii="PT Astra Serif" w:hAnsi="PT Astra Serif" w:cs="Times New Roman"/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частями</w:t>
        </w:r>
        <w:proofErr w:type="gramEnd"/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 xml:space="preserve"> 3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- </w:t>
      </w:r>
      <w:hyperlink r:id="rId10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6 статьи 13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Статью 30 дополнить частью 7 следующего содержания: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«7. </w:t>
      </w:r>
      <w:proofErr w:type="gramStart"/>
      <w:r w:rsidRPr="00002ADA">
        <w:rPr>
          <w:rFonts w:ascii="PT Astra Serif" w:hAnsi="PT Astra Serif" w:cs="Times New Roman"/>
          <w:sz w:val="28"/>
          <w:szCs w:val="28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002ADA">
        <w:rPr>
          <w:rFonts w:ascii="PT Astra Serif" w:hAnsi="PT Astra Serif" w:cs="Times New Roman"/>
          <w:sz w:val="28"/>
          <w:szCs w:val="28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 Статью 36</w:t>
      </w:r>
      <w:r w:rsidRPr="00002ADA">
        <w:rPr>
          <w:rFonts w:ascii="PT Astra Serif" w:hAnsi="PT Astra Serif" w:cs="Times New Roman"/>
          <w:sz w:val="28"/>
          <w:szCs w:val="28"/>
        </w:rPr>
        <w:t xml:space="preserve"> дополнить частью </w:t>
      </w:r>
      <w:r>
        <w:rPr>
          <w:rFonts w:ascii="PT Astra Serif" w:hAnsi="PT Astra Serif" w:cs="Times New Roman"/>
          <w:sz w:val="28"/>
          <w:szCs w:val="28"/>
        </w:rPr>
        <w:t>7</w:t>
      </w:r>
      <w:r w:rsidRPr="00002ADA"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7</w:t>
      </w:r>
      <w:r w:rsidRPr="00002AD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002ADA">
        <w:rPr>
          <w:rFonts w:ascii="PT Astra Serif" w:hAnsi="PT Astra Serif" w:cs="Times New Roman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002ADA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 w:rsidRPr="00002ADA">
        <w:rPr>
          <w:rFonts w:ascii="PT Astra Serif" w:hAnsi="PT Astra Serif" w:cs="Times New Roman"/>
          <w:sz w:val="28"/>
          <w:szCs w:val="28"/>
        </w:rPr>
        <w:t>предусмотренном частями 3 - 6 статьи 13 Федерального закона от 25 декабря 2008 года № 273-ФЗ «О противодействии коррупции».</w:t>
      </w:r>
      <w:proofErr w:type="gramEnd"/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 Статья 42: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1) в пункте 5 части 1 слова «избирательной комиссии муниципального образования» исключить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в пункте 4 части 2 слова «аппарате избирательной комиссии муниципального образования» исключить.</w:t>
      </w:r>
    </w:p>
    <w:p w:rsidR="00B47783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 Часть 3 статьи 48 изложить в следующей редакции: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«3. </w:t>
      </w:r>
      <w:r w:rsidRPr="00002ADA">
        <w:rPr>
          <w:rFonts w:ascii="PT Astra Serif" w:hAnsi="PT Astra Serif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опубликования».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Pr="00002ADA">
        <w:rPr>
          <w:rFonts w:ascii="PT Astra Serif" w:hAnsi="PT Astra Serif" w:cs="Times New Roman"/>
          <w:sz w:val="28"/>
          <w:szCs w:val="28"/>
        </w:rPr>
        <w:t>. Часть 1</w:t>
      </w:r>
      <w:r>
        <w:rPr>
          <w:rFonts w:ascii="PT Astra Serif" w:hAnsi="PT Astra Serif" w:cs="Times New Roman"/>
          <w:sz w:val="28"/>
          <w:szCs w:val="28"/>
        </w:rPr>
        <w:t xml:space="preserve"> статьи 49</w:t>
      </w:r>
      <w:r w:rsidRPr="00002ADA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B47783" w:rsidRPr="00002ADA" w:rsidRDefault="00B47783" w:rsidP="00B477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издании: </w:t>
      </w:r>
      <w:r w:rsidRPr="00723448">
        <w:rPr>
          <w:rFonts w:ascii="PT Astra Serif" w:hAnsi="PT Astra Serif" w:cs="Times New Roman"/>
          <w:color w:val="FF0000"/>
          <w:sz w:val="28"/>
          <w:szCs w:val="28"/>
        </w:rPr>
        <w:t>газете «</w:t>
      </w:r>
      <w:r>
        <w:rPr>
          <w:rFonts w:ascii="PT Astra Serif" w:hAnsi="PT Astra Serif" w:cs="Times New Roman"/>
          <w:color w:val="FF0000"/>
          <w:sz w:val="28"/>
          <w:szCs w:val="28"/>
        </w:rPr>
        <w:t>Юхновские вести».</w:t>
      </w:r>
    </w:p>
    <w:p w:rsidR="00B47783" w:rsidRDefault="00B47783" w:rsidP="00B47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7783" w:rsidRDefault="00B47783" w:rsidP="00B47783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4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83"/>
    <w:rsid w:val="00532463"/>
    <w:rsid w:val="007C33E7"/>
    <w:rsid w:val="00B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83"/>
    <w:pPr>
      <w:spacing w:after="0" w:line="240" w:lineRule="auto"/>
    </w:pPr>
    <w:rPr>
      <w:rFonts w:asci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7783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83"/>
    <w:pPr>
      <w:spacing w:after="0" w:line="240" w:lineRule="auto"/>
    </w:pPr>
    <w:rPr>
      <w:rFonts w:asci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778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" TargetMode="External"/><Relationship Id="rId10" Type="http://schemas.openxmlformats.org/officeDocument/2006/relationships/hyperlink" Target="https://login.consultant.ru/link/?req=doc&amp;base=LAW&amp;n=464894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1331</Words>
  <Characters>7593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2</cp:revision>
  <dcterms:created xsi:type="dcterms:W3CDTF">2024-05-29T12:33:00Z</dcterms:created>
  <dcterms:modified xsi:type="dcterms:W3CDTF">2024-05-29T12:43:00Z</dcterms:modified>
</cp:coreProperties>
</file>