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5D" w:rsidRDefault="0077315D" w:rsidP="0077315D">
      <w:pPr>
        <w:rPr>
          <w:b/>
        </w:rPr>
      </w:pPr>
      <w:r>
        <w:t xml:space="preserve">                                           </w:t>
      </w:r>
      <w:r>
        <w:rPr>
          <w:b/>
        </w:rPr>
        <w:t>Администраци</w:t>
      </w:r>
      <w:r w:rsidR="00FC01BD">
        <w:rPr>
          <w:b/>
        </w:rPr>
        <w:t xml:space="preserve">я муниципального               </w:t>
      </w:r>
      <w:r>
        <w:rPr>
          <w:b/>
        </w:rPr>
        <w:t xml:space="preserve">  </w:t>
      </w:r>
    </w:p>
    <w:p w:rsidR="0077315D" w:rsidRDefault="0077315D" w:rsidP="0077315D">
      <w:pPr>
        <w:rPr>
          <w:b/>
        </w:rPr>
      </w:pPr>
      <w:r>
        <w:rPr>
          <w:b/>
        </w:rPr>
        <w:t xml:space="preserve">                                           образования сельское поселение</w:t>
      </w:r>
    </w:p>
    <w:p w:rsidR="0077315D" w:rsidRDefault="0077315D" w:rsidP="0077315D">
      <w:pPr>
        <w:rPr>
          <w:b/>
        </w:rPr>
      </w:pPr>
      <w:r>
        <w:rPr>
          <w:b/>
        </w:rPr>
        <w:t xml:space="preserve">                                                     «Деревня Куркино»</w:t>
      </w:r>
    </w:p>
    <w:p w:rsidR="0077315D" w:rsidRDefault="0077315D" w:rsidP="0077315D">
      <w:pPr>
        <w:rPr>
          <w:b/>
        </w:rPr>
      </w:pPr>
      <w:r>
        <w:rPr>
          <w:b/>
        </w:rPr>
        <w:t xml:space="preserve">                                                     Юхновского района</w:t>
      </w:r>
    </w:p>
    <w:p w:rsidR="0077315D" w:rsidRDefault="0077315D" w:rsidP="0077315D">
      <w:pPr>
        <w:rPr>
          <w:b/>
        </w:rPr>
      </w:pPr>
      <w:r>
        <w:rPr>
          <w:b/>
        </w:rPr>
        <w:t xml:space="preserve">                                                     Калужской области</w:t>
      </w:r>
    </w:p>
    <w:p w:rsidR="0077315D" w:rsidRDefault="0077315D" w:rsidP="0077315D">
      <w:pPr>
        <w:rPr>
          <w:b/>
        </w:rPr>
      </w:pPr>
    </w:p>
    <w:p w:rsidR="0077315D" w:rsidRDefault="0077315D" w:rsidP="0077315D">
      <w:pPr>
        <w:rPr>
          <w:b/>
        </w:rPr>
      </w:pPr>
      <w:r>
        <w:rPr>
          <w:b/>
        </w:rPr>
        <w:t xml:space="preserve">                                                    ПОСТАНОВЛЕНИЕ</w:t>
      </w:r>
    </w:p>
    <w:p w:rsidR="0077315D" w:rsidRDefault="0077315D" w:rsidP="0077315D"/>
    <w:p w:rsidR="0077315D" w:rsidRDefault="00FC01BD" w:rsidP="0077315D">
      <w:proofErr w:type="gramStart"/>
      <w:r>
        <w:t>о</w:t>
      </w:r>
      <w:r w:rsidR="0077315D">
        <w:t>т</w:t>
      </w:r>
      <w:proofErr w:type="gramEnd"/>
      <w:r>
        <w:t xml:space="preserve"> 13.02.2024</w:t>
      </w:r>
      <w:r w:rsidR="0077315D">
        <w:t xml:space="preserve"> года                                                        </w:t>
      </w:r>
      <w:r>
        <w:t xml:space="preserve">                         </w:t>
      </w:r>
      <w:r w:rsidR="0077315D">
        <w:t xml:space="preserve">                  № </w:t>
      </w:r>
      <w:r w:rsidR="001B250D">
        <w:t>13</w:t>
      </w:r>
      <w:bookmarkStart w:id="0" w:name="_GoBack"/>
      <w:bookmarkEnd w:id="0"/>
    </w:p>
    <w:p w:rsidR="0077315D" w:rsidRDefault="0077315D" w:rsidP="0077315D"/>
    <w:p w:rsidR="0077315D" w:rsidRDefault="0077315D" w:rsidP="0077315D">
      <w:pPr>
        <w:jc w:val="both"/>
        <w:rPr>
          <w:b/>
        </w:rPr>
      </w:pPr>
      <w:r>
        <w:rPr>
          <w:b/>
        </w:rPr>
        <w:t xml:space="preserve"> О внесении изменений в постановления от 20.02.2023 № 11</w:t>
      </w:r>
    </w:p>
    <w:p w:rsidR="0077315D" w:rsidRDefault="0077315D" w:rsidP="0077315D">
      <w:pPr>
        <w:jc w:val="both"/>
        <w:rPr>
          <w:b/>
        </w:rPr>
      </w:pPr>
      <w:r>
        <w:rPr>
          <w:b/>
        </w:rPr>
        <w:t>«Об утверждении административного регламента</w:t>
      </w:r>
    </w:p>
    <w:p w:rsidR="0077315D" w:rsidRDefault="0077315D" w:rsidP="0077315D">
      <w:pPr>
        <w:jc w:val="both"/>
        <w:rPr>
          <w:b/>
        </w:rPr>
      </w:pPr>
      <w:r>
        <w:rPr>
          <w:b/>
        </w:rPr>
        <w:t>предоставления муниципальной услуги «Направление уведомления</w:t>
      </w:r>
    </w:p>
    <w:p w:rsidR="0077315D" w:rsidRDefault="0077315D" w:rsidP="0077315D">
      <w:pPr>
        <w:jc w:val="both"/>
        <w:rPr>
          <w:b/>
        </w:rPr>
      </w:pPr>
      <w:r>
        <w:rPr>
          <w:b/>
        </w:rPr>
        <w:t>о планируемом сносе объекта капитального строительства</w:t>
      </w:r>
    </w:p>
    <w:p w:rsidR="0077315D" w:rsidRDefault="0077315D" w:rsidP="0077315D">
      <w:pPr>
        <w:jc w:val="both"/>
        <w:rPr>
          <w:b/>
        </w:rPr>
      </w:pPr>
      <w:r>
        <w:rPr>
          <w:b/>
        </w:rPr>
        <w:t>и уведомление о завершении сноса объекта капитального строительства</w:t>
      </w:r>
    </w:p>
    <w:p w:rsidR="0077315D" w:rsidRDefault="0077315D" w:rsidP="0077315D">
      <w:pPr>
        <w:jc w:val="both"/>
        <w:rPr>
          <w:b/>
        </w:rPr>
      </w:pPr>
      <w:r>
        <w:rPr>
          <w:b/>
        </w:rPr>
        <w:t xml:space="preserve">на территории муниципального образования </w:t>
      </w:r>
    </w:p>
    <w:p w:rsidR="0077315D" w:rsidRDefault="0077315D" w:rsidP="0077315D">
      <w:pPr>
        <w:jc w:val="both"/>
        <w:rPr>
          <w:b/>
        </w:rPr>
      </w:pPr>
      <w:r>
        <w:rPr>
          <w:b/>
        </w:rPr>
        <w:t>сельское поселение «Деревня Куркино»</w:t>
      </w:r>
    </w:p>
    <w:p w:rsidR="0077315D" w:rsidRDefault="0077315D" w:rsidP="0077315D">
      <w:pPr>
        <w:jc w:val="both"/>
        <w:rPr>
          <w:b/>
        </w:rPr>
      </w:pPr>
      <w:r>
        <w:rPr>
          <w:b/>
        </w:rPr>
        <w:t xml:space="preserve"> (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ред.</w:t>
      </w:r>
      <w:r w:rsidR="00FC01BD">
        <w:rPr>
          <w:b/>
        </w:rPr>
        <w:t xml:space="preserve"> </w:t>
      </w:r>
      <w:r>
        <w:rPr>
          <w:b/>
        </w:rPr>
        <w:t>постановления  от 21.06.2023 №29)</w:t>
      </w:r>
    </w:p>
    <w:p w:rsidR="0077315D" w:rsidRDefault="0077315D" w:rsidP="0077315D">
      <w:pPr>
        <w:jc w:val="both"/>
        <w:rPr>
          <w:b/>
        </w:rPr>
      </w:pPr>
    </w:p>
    <w:p w:rsidR="0077315D" w:rsidRDefault="0077315D" w:rsidP="0077315D">
      <w:pPr>
        <w:jc w:val="both"/>
        <w:rPr>
          <w:b/>
        </w:rPr>
      </w:pPr>
    </w:p>
    <w:p w:rsidR="0077315D" w:rsidRDefault="0077315D" w:rsidP="0077315D"/>
    <w:p w:rsidR="0077315D" w:rsidRDefault="0077315D" w:rsidP="0077315D">
      <w:pPr>
        <w:jc w:val="both"/>
      </w:pPr>
      <w:r>
        <w:t xml:space="preserve">     В соответствии с ч.1 статьи  14  Федерального закона № 210-ФЗ «Об организации предоставления государственных и муниципальных услуг», администрация МО сельское поселение «Деревня Куркино»</w:t>
      </w:r>
    </w:p>
    <w:p w:rsidR="0077315D" w:rsidRDefault="0077315D" w:rsidP="0077315D">
      <w:pPr>
        <w:jc w:val="both"/>
        <w:rPr>
          <w:b/>
        </w:rPr>
      </w:pPr>
      <w:r>
        <w:rPr>
          <w:b/>
        </w:rPr>
        <w:t>ПОСТАНОВЛЯЕТ:</w:t>
      </w:r>
    </w:p>
    <w:p w:rsidR="0077315D" w:rsidRDefault="0077315D" w:rsidP="0077315D">
      <w:pPr>
        <w:jc w:val="both"/>
        <w:rPr>
          <w:b/>
        </w:rPr>
      </w:pPr>
    </w:p>
    <w:p w:rsidR="0077315D" w:rsidRDefault="0077315D" w:rsidP="0077315D">
      <w:pPr>
        <w:jc w:val="both"/>
      </w:pPr>
      <w:r>
        <w:t xml:space="preserve">1. </w:t>
      </w:r>
      <w:r w:rsidRPr="00FA7EDA">
        <w:t>Внест</w:t>
      </w:r>
      <w:r w:rsidR="00FA7EDA">
        <w:t>и изменения в постановление</w:t>
      </w:r>
      <w:r w:rsidRPr="00FA7EDA">
        <w:t xml:space="preserve"> от 20.02.2023 № 11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уведомление о завершении сноса объекта капитального строительства на территории муниципального образования сельское поселение «Деревня Куркино» (в ред.</w:t>
      </w:r>
      <w:r w:rsidR="00FC01BD">
        <w:t xml:space="preserve"> </w:t>
      </w:r>
      <w:proofErr w:type="gramStart"/>
      <w:r w:rsidRPr="00FA7EDA">
        <w:t>постановления  от</w:t>
      </w:r>
      <w:proofErr w:type="gramEnd"/>
      <w:r w:rsidRPr="00FA7EDA">
        <w:t xml:space="preserve"> 21.06.2023 №</w:t>
      </w:r>
      <w:r w:rsidR="00FA7EDA">
        <w:t xml:space="preserve"> </w:t>
      </w:r>
      <w:r w:rsidRPr="00FA7EDA">
        <w:t>29)</w:t>
      </w:r>
      <w:r w:rsidR="00FA7EDA">
        <w:rPr>
          <w:b/>
        </w:rPr>
        <w:t xml:space="preserve"> </w:t>
      </w:r>
      <w:r>
        <w:t xml:space="preserve"> следующие изменения:</w:t>
      </w:r>
    </w:p>
    <w:p w:rsidR="0077315D" w:rsidRDefault="00FA7EDA" w:rsidP="0077315D">
      <w:pPr>
        <w:jc w:val="both"/>
      </w:pPr>
      <w:r>
        <w:t>1.1. раздел «Исчерпывающий перечень оснований для отказа в приеме документов, необходимых для предоставления государственной или муниципальной услуги» изложить в новой редакции:</w:t>
      </w:r>
    </w:p>
    <w:p w:rsidR="00FA7EDA" w:rsidRDefault="00FA7EDA" w:rsidP="0077315D">
      <w:pPr>
        <w:jc w:val="both"/>
      </w:pPr>
      <w:r>
        <w:t>«Основания для отказа в приме документов не установлены».</w:t>
      </w:r>
    </w:p>
    <w:p w:rsidR="0077315D" w:rsidRDefault="0077315D" w:rsidP="0077315D">
      <w:pPr>
        <w:jc w:val="both"/>
        <w:rPr>
          <w:rFonts w:cs="Arial"/>
        </w:rPr>
      </w:pPr>
      <w:r>
        <w:t xml:space="preserve">2. </w:t>
      </w:r>
      <w:r>
        <w:rPr>
          <w:bCs/>
        </w:rPr>
        <w:t>Н</w:t>
      </w:r>
      <w:r>
        <w:t xml:space="preserve">астоящее постановление вступает в силу со дня его </w:t>
      </w:r>
      <w:r>
        <w:rPr>
          <w:rFonts w:cs="Arial"/>
        </w:rPr>
        <w:t>обнародования на информационном стенде в здании администрации муниципального образования сельское поселение «Деревня Куркино» и подлежит размещению на официальном сайте администрации сельского поселения.</w:t>
      </w:r>
    </w:p>
    <w:p w:rsidR="0077315D" w:rsidRDefault="0077315D" w:rsidP="0077315D">
      <w:pPr>
        <w:jc w:val="both"/>
        <w:rPr>
          <w:rFonts w:cs="Arial"/>
        </w:rPr>
      </w:pPr>
    </w:p>
    <w:p w:rsidR="0077315D" w:rsidRDefault="0077315D" w:rsidP="0077315D">
      <w:pPr>
        <w:jc w:val="both"/>
        <w:rPr>
          <w:rFonts w:cs="Arial"/>
        </w:rPr>
      </w:pPr>
    </w:p>
    <w:p w:rsidR="0077315D" w:rsidRDefault="0077315D" w:rsidP="0077315D">
      <w:pPr>
        <w:jc w:val="both"/>
        <w:rPr>
          <w:rFonts w:cs="Arial"/>
          <w:b/>
        </w:rPr>
      </w:pPr>
      <w:r>
        <w:rPr>
          <w:rFonts w:cs="Arial"/>
          <w:b/>
        </w:rPr>
        <w:t>Глава администрации</w:t>
      </w:r>
    </w:p>
    <w:p w:rsidR="0077315D" w:rsidRDefault="0077315D" w:rsidP="0077315D">
      <w:pPr>
        <w:jc w:val="both"/>
        <w:rPr>
          <w:rFonts w:cs="Arial"/>
          <w:b/>
        </w:rPr>
      </w:pPr>
      <w:r>
        <w:rPr>
          <w:rFonts w:cs="Arial"/>
          <w:b/>
        </w:rPr>
        <w:t>МО сельское поселение</w:t>
      </w:r>
    </w:p>
    <w:p w:rsidR="0077315D" w:rsidRDefault="0077315D" w:rsidP="0077315D">
      <w:pPr>
        <w:jc w:val="both"/>
        <w:rPr>
          <w:b/>
        </w:rPr>
      </w:pPr>
      <w:r>
        <w:rPr>
          <w:rFonts w:cs="Arial"/>
          <w:b/>
        </w:rPr>
        <w:t xml:space="preserve">«Деревня </w:t>
      </w:r>
      <w:proofErr w:type="gramStart"/>
      <w:r>
        <w:rPr>
          <w:rFonts w:cs="Arial"/>
          <w:b/>
        </w:rPr>
        <w:t xml:space="preserve">Куркино»   </w:t>
      </w:r>
      <w:proofErr w:type="gramEnd"/>
      <w:r>
        <w:rPr>
          <w:rFonts w:cs="Arial"/>
          <w:b/>
        </w:rPr>
        <w:t xml:space="preserve">                                                                                         О.А.</w:t>
      </w:r>
      <w:r w:rsidR="00FC01BD">
        <w:rPr>
          <w:rFonts w:cs="Arial"/>
          <w:b/>
        </w:rPr>
        <w:t xml:space="preserve"> </w:t>
      </w:r>
      <w:r>
        <w:rPr>
          <w:rFonts w:cs="Arial"/>
          <w:b/>
        </w:rPr>
        <w:t>Смирнова</w:t>
      </w:r>
    </w:p>
    <w:p w:rsidR="0077315D" w:rsidRDefault="0077315D" w:rsidP="0077315D">
      <w:pPr>
        <w:jc w:val="both"/>
        <w:rPr>
          <w:b/>
        </w:rPr>
      </w:pPr>
    </w:p>
    <w:p w:rsidR="0077315D" w:rsidRDefault="0077315D" w:rsidP="0077315D">
      <w:pPr>
        <w:rPr>
          <w:b/>
        </w:rPr>
      </w:pPr>
    </w:p>
    <w:p w:rsidR="0077315D" w:rsidRDefault="0077315D" w:rsidP="0077315D"/>
    <w:p w:rsidR="00091C6C" w:rsidRDefault="001B250D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5D"/>
    <w:rsid w:val="001B250D"/>
    <w:rsid w:val="00532463"/>
    <w:rsid w:val="0077315D"/>
    <w:rsid w:val="007C33E7"/>
    <w:rsid w:val="00FA7EDA"/>
    <w:rsid w:val="00FB2845"/>
    <w:rsid w:val="00F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1F8B2-B0FB-4647-8461-DA9E4117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15D"/>
    <w:rPr>
      <w:color w:val="0000FF" w:themeColor="hyperlink"/>
      <w:u w:val="single"/>
    </w:rPr>
  </w:style>
  <w:style w:type="paragraph" w:customStyle="1" w:styleId="s1">
    <w:name w:val="s_1"/>
    <w:basedOn w:val="a"/>
    <w:rsid w:val="0077315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B25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25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dddd</cp:lastModifiedBy>
  <cp:revision>3</cp:revision>
  <cp:lastPrinted>2024-02-14T05:24:00Z</cp:lastPrinted>
  <dcterms:created xsi:type="dcterms:W3CDTF">2024-01-29T12:23:00Z</dcterms:created>
  <dcterms:modified xsi:type="dcterms:W3CDTF">2024-02-14T05:24:00Z</dcterms:modified>
</cp:coreProperties>
</file>