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6B9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826B9">
        <w:rPr>
          <w:rFonts w:ascii="Times New Roman" w:hAnsi="Times New Roman" w:cs="Times New Roman"/>
          <w:b/>
          <w:bCs/>
          <w:sz w:val="28"/>
          <w:szCs w:val="28"/>
        </w:rPr>
        <w:t>ельское поселение</w:t>
      </w: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6B9">
        <w:rPr>
          <w:rFonts w:ascii="Times New Roman" w:hAnsi="Times New Roman" w:cs="Times New Roman"/>
          <w:b/>
          <w:bCs/>
          <w:sz w:val="28"/>
          <w:szCs w:val="28"/>
        </w:rPr>
        <w:t>«Деревня Куркино»</w:t>
      </w: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6B9">
        <w:rPr>
          <w:rFonts w:ascii="Times New Roman" w:hAnsi="Times New Roman" w:cs="Times New Roman"/>
          <w:b/>
          <w:bCs/>
          <w:sz w:val="28"/>
          <w:szCs w:val="28"/>
        </w:rPr>
        <w:t>Юхновского района</w:t>
      </w: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6B9">
        <w:rPr>
          <w:rFonts w:ascii="Times New Roman" w:hAnsi="Times New Roman" w:cs="Times New Roman"/>
          <w:b/>
          <w:bCs/>
          <w:sz w:val="28"/>
          <w:szCs w:val="28"/>
        </w:rPr>
        <w:t>Калужской области</w:t>
      </w: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7080" w:rsidRPr="005826B9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26B9">
        <w:rPr>
          <w:rFonts w:ascii="Times New Roman" w:hAnsi="Times New Roman" w:cs="Times New Roman"/>
          <w:sz w:val="28"/>
          <w:szCs w:val="28"/>
        </w:rPr>
        <w:t>СЕЛЬСКАЯ ДУМА</w:t>
      </w:r>
    </w:p>
    <w:p w:rsidR="00787080" w:rsidRPr="0055531A" w:rsidRDefault="00787080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7080" w:rsidRDefault="00787080" w:rsidP="00ED23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87080" w:rsidRPr="0055531A" w:rsidRDefault="00787080" w:rsidP="00ED23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7080" w:rsidRPr="00CE65A3" w:rsidRDefault="00787080" w:rsidP="005826B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от 22.11. 2018 года                                                                                  № 136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 xml:space="preserve">  «О согласовании проекта постановления 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Губернатора Калужской области  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«Об установлении предельных (максимальных)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 xml:space="preserve"> индексов изменения размера вносимой гражданами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 xml:space="preserve">платы за коммунальные услуги в муниципальных 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образованиях Калужской области на 2019 год»</w:t>
      </w:r>
    </w:p>
    <w:p w:rsidR="00787080" w:rsidRPr="00CE65A3" w:rsidRDefault="00787080" w:rsidP="00ED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080" w:rsidRPr="00CE65A3" w:rsidRDefault="00787080" w:rsidP="00ED2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A3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E6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5A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5" w:history="1">
        <w:r w:rsidRPr="00CE65A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65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«Деревня Куркино» Сельская Дума</w:t>
      </w:r>
    </w:p>
    <w:p w:rsidR="00787080" w:rsidRPr="00CE65A3" w:rsidRDefault="00787080" w:rsidP="00ED23F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787080" w:rsidRPr="00CE65A3" w:rsidRDefault="00787080" w:rsidP="00ED23F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080" w:rsidRPr="00CE65A3" w:rsidRDefault="00787080" w:rsidP="00CE65A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A3">
        <w:rPr>
          <w:rFonts w:ascii="Times New Roman" w:hAnsi="Times New Roman" w:cs="Times New Roman"/>
          <w:sz w:val="28"/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2019 год» в части установления предельных индексов</w:t>
      </w:r>
      <w:bookmarkStart w:id="0" w:name="_GoBack"/>
      <w:bookmarkEnd w:id="0"/>
      <w:r w:rsidRPr="00CE65A3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для муниципального образования сельское поселение «Деревня Куркино»:</w:t>
      </w:r>
    </w:p>
    <w:p w:rsidR="00787080" w:rsidRPr="00CE65A3" w:rsidRDefault="00787080" w:rsidP="00BF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A3">
        <w:rPr>
          <w:rFonts w:ascii="Times New Roman" w:hAnsi="Times New Roman" w:cs="Times New Roman"/>
          <w:sz w:val="28"/>
          <w:szCs w:val="28"/>
        </w:rPr>
        <w:t xml:space="preserve">- с 01.01.2019 по </w:t>
      </w:r>
      <w:r>
        <w:rPr>
          <w:rFonts w:ascii="Times New Roman" w:hAnsi="Times New Roman" w:cs="Times New Roman"/>
          <w:sz w:val="28"/>
          <w:szCs w:val="28"/>
        </w:rPr>
        <w:t xml:space="preserve">30.06.2019 </w:t>
      </w:r>
      <w:r w:rsidRPr="00CE65A3">
        <w:rPr>
          <w:rFonts w:ascii="Times New Roman" w:hAnsi="Times New Roman" w:cs="Times New Roman"/>
          <w:sz w:val="28"/>
          <w:szCs w:val="28"/>
        </w:rPr>
        <w:t>в размере – 1,7 %;</w:t>
      </w:r>
    </w:p>
    <w:p w:rsidR="00787080" w:rsidRPr="00CE65A3" w:rsidRDefault="00787080" w:rsidP="00BF6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5A3">
        <w:rPr>
          <w:rFonts w:ascii="Times New Roman" w:hAnsi="Times New Roman" w:cs="Times New Roman"/>
          <w:sz w:val="28"/>
          <w:szCs w:val="28"/>
        </w:rPr>
        <w:t>- с 01.07.2019 по 31.12.2019 в размере – 4,0%.</w:t>
      </w:r>
    </w:p>
    <w:p w:rsidR="00787080" w:rsidRPr="00CE65A3" w:rsidRDefault="00787080" w:rsidP="00CD7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080" w:rsidRPr="00CE65A3" w:rsidRDefault="00787080" w:rsidP="0058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A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787080" w:rsidRPr="00CE65A3" w:rsidRDefault="00787080" w:rsidP="0058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080" w:rsidRPr="00CE65A3" w:rsidRDefault="00787080" w:rsidP="005826B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787080" w:rsidRPr="00CE65A3" w:rsidRDefault="00787080" w:rsidP="00CE65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A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«Деревня Куркино»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И.М.Лобанова</w:t>
      </w:r>
    </w:p>
    <w:sectPr w:rsidR="00787080" w:rsidRPr="00CE65A3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C7863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26B9"/>
    <w:rsid w:val="0058799C"/>
    <w:rsid w:val="00594430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87080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F2A53"/>
    <w:rsid w:val="008F634F"/>
    <w:rsid w:val="0090636B"/>
    <w:rsid w:val="009075DE"/>
    <w:rsid w:val="009123EC"/>
    <w:rsid w:val="00915689"/>
    <w:rsid w:val="0091696F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A5791"/>
    <w:rsid w:val="00AA5BD6"/>
    <w:rsid w:val="00AB4041"/>
    <w:rsid w:val="00AB66C8"/>
    <w:rsid w:val="00AE544B"/>
    <w:rsid w:val="00AE5C0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60EB5"/>
    <w:rsid w:val="00B641FD"/>
    <w:rsid w:val="00B6543C"/>
    <w:rsid w:val="00B66D95"/>
    <w:rsid w:val="00B72CD3"/>
    <w:rsid w:val="00B87542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65A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UserPC</cp:lastModifiedBy>
  <cp:revision>4</cp:revision>
  <cp:lastPrinted>2002-01-01T03:57:00Z</cp:lastPrinted>
  <dcterms:created xsi:type="dcterms:W3CDTF">2018-11-19T09:10:00Z</dcterms:created>
  <dcterms:modified xsi:type="dcterms:W3CDTF">2002-01-01T03:58:00Z</dcterms:modified>
</cp:coreProperties>
</file>